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CA5" w:rsidRPr="00365CA5" w:rsidRDefault="00365CA5" w:rsidP="00365CA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r w:rsidRPr="00365CA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 xml:space="preserve">Plán školního speciálního pedagoga 2026/2027 </w:t>
      </w:r>
    </w:p>
    <w:p w:rsidR="00365CA5" w:rsidRPr="00365CA5" w:rsidRDefault="00365CA5" w:rsidP="00365CA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365CA5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Celoroční úkoly </w:t>
      </w:r>
    </w:p>
    <w:p w:rsidR="00365CA5" w:rsidRPr="00365CA5" w:rsidRDefault="00365CA5" w:rsidP="00365CA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5CA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Vyhledávání žáků s rizikem speciálních vzdělávacích potřeb (SVP) a jejich zapojení do stimulačních či intervenčních programů. </w:t>
      </w:r>
    </w:p>
    <w:p w:rsidR="00365CA5" w:rsidRPr="00365CA5" w:rsidRDefault="00365CA5" w:rsidP="00365CA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5CA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Identifikace žáků </w:t>
      </w:r>
      <w:r w:rsidR="002620C2">
        <w:rPr>
          <w:rFonts w:ascii="Times New Roman" w:eastAsia="Times New Roman" w:hAnsi="Times New Roman" w:cs="Times New Roman"/>
          <w:sz w:val="24"/>
          <w:szCs w:val="24"/>
          <w:lang w:eastAsia="cs-CZ"/>
        </w:rPr>
        <w:t>se speciálními potřebami a zajiš</w:t>
      </w:r>
      <w:r w:rsidRPr="00365CA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tění jejich odborné péče v součinnosti se Školním poradenským pracovištěm (ŠPP). </w:t>
      </w:r>
    </w:p>
    <w:p w:rsidR="00365CA5" w:rsidRPr="00365CA5" w:rsidRDefault="00365CA5" w:rsidP="00365CA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5CA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Stanovení hlavních obtíží a zpracování plánů pedagogické podpory (PLPP) - určení formy, rozsahu i délky intervencí. </w:t>
      </w:r>
    </w:p>
    <w:p w:rsidR="00365CA5" w:rsidRPr="00365CA5" w:rsidRDefault="00365CA5" w:rsidP="00365CA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5CA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Speciálně pedagogická diagnostika: sběr informací o žákovi, vyhodnocení dovedností (čtení, psaní, počítání, gramotnost, pozornost) a plánování podpory. </w:t>
      </w:r>
    </w:p>
    <w:p w:rsidR="00365CA5" w:rsidRPr="00365CA5" w:rsidRDefault="00365CA5" w:rsidP="00365CA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5CA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Identifikace a podpora nadaných a mimořádně nadaných žáků ve spolupráci s vyučujícími (diferencovaná výuka, rozvíjející úkoly). </w:t>
      </w:r>
    </w:p>
    <w:p w:rsidR="00365CA5" w:rsidRPr="00365CA5" w:rsidRDefault="00365CA5" w:rsidP="00365CA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5CA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Diagnostika výchovných obtíží a volba vhodného postupu v rámci školy i mimo ni (krizová intervence, prevence školního neúspěchu). </w:t>
      </w:r>
    </w:p>
    <w:p w:rsidR="00365CA5" w:rsidRPr="00365CA5" w:rsidRDefault="00365CA5" w:rsidP="00365CA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5CA5">
        <w:rPr>
          <w:rFonts w:ascii="Times New Roman" w:eastAsia="Times New Roman" w:hAnsi="Times New Roman" w:cs="Times New Roman"/>
          <w:sz w:val="24"/>
          <w:szCs w:val="24"/>
          <w:lang w:eastAsia="cs-CZ"/>
        </w:rPr>
        <w:t>Úzká spolupráce s odbornými institucemi (PPP Uh. Hradiště, SPC Zlín - Lazy a Středová, SPC Kroměříž, OSPOD, pediatři).</w:t>
      </w:r>
    </w:p>
    <w:p w:rsidR="00365CA5" w:rsidRPr="00365CA5" w:rsidRDefault="00365CA5" w:rsidP="00365CA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5CA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Koordinace a metodické vedení asistentů pedagoga (pravidelné </w:t>
      </w:r>
      <w:proofErr w:type="spellStart"/>
      <w:r w:rsidRPr="00365CA5">
        <w:rPr>
          <w:rFonts w:ascii="Times New Roman" w:eastAsia="Times New Roman" w:hAnsi="Times New Roman" w:cs="Times New Roman"/>
          <w:sz w:val="24"/>
          <w:szCs w:val="24"/>
          <w:lang w:eastAsia="cs-CZ"/>
        </w:rPr>
        <w:t>miniporady</w:t>
      </w:r>
      <w:proofErr w:type="spellEnd"/>
      <w:r w:rsidRPr="00365CA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sdílení dobré praxe). </w:t>
      </w:r>
    </w:p>
    <w:p w:rsidR="00365CA5" w:rsidRPr="00365CA5" w:rsidRDefault="00365CA5" w:rsidP="00365CA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5CA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Individuální i skupinová péče o žáky - reedukace, kompenzační a stimulační činnosti s využitím moderních didaktických a kompenzačních pomůcek. </w:t>
      </w:r>
    </w:p>
    <w:p w:rsidR="00365CA5" w:rsidRPr="00365CA5" w:rsidRDefault="00365CA5" w:rsidP="00365CA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5CA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Spolupráce na tvorbě IVP a PLPP s učiteli, rodiči a podpůrným týmem. </w:t>
      </w:r>
    </w:p>
    <w:p w:rsidR="00365CA5" w:rsidRPr="00365CA5" w:rsidRDefault="00365CA5" w:rsidP="00365CA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5CA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Metodická podpora třídních učitelů a asistenta pedagoga při práci se žáky se speciálními vzdělávacími potřebami. </w:t>
      </w:r>
    </w:p>
    <w:p w:rsidR="00365CA5" w:rsidRPr="00365CA5" w:rsidRDefault="00365CA5" w:rsidP="00365CA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5CA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Pravidelná realizace speciálně pedagogických intervencí a předmětů speciálně pedagogické péče. </w:t>
      </w:r>
    </w:p>
    <w:p w:rsidR="00365CA5" w:rsidRPr="00365CA5" w:rsidRDefault="00365CA5" w:rsidP="00365CA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365CA5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Září – Start školního roku </w:t>
      </w:r>
    </w:p>
    <w:p w:rsidR="00365CA5" w:rsidRPr="00365CA5" w:rsidRDefault="00365CA5" w:rsidP="00365CA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5CA5">
        <w:rPr>
          <w:rFonts w:ascii="Times New Roman" w:eastAsia="Times New Roman" w:hAnsi="Times New Roman" w:cs="Times New Roman"/>
          <w:sz w:val="24"/>
          <w:szCs w:val="24"/>
          <w:lang w:eastAsia="cs-CZ"/>
        </w:rPr>
        <w:t>Seznámení s novými žáky (zejména v 1. ročnících a přecházejících ročnících), úvodní rozhovory a základní depistáž a zmapování potřeb.</w:t>
      </w:r>
    </w:p>
    <w:p w:rsidR="00365CA5" w:rsidRPr="00365CA5" w:rsidRDefault="00365CA5" w:rsidP="00365CA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5CA5">
        <w:rPr>
          <w:rFonts w:ascii="Times New Roman" w:eastAsia="Times New Roman" w:hAnsi="Times New Roman" w:cs="Times New Roman"/>
          <w:sz w:val="24"/>
          <w:szCs w:val="24"/>
          <w:lang w:eastAsia="cs-CZ"/>
        </w:rPr>
        <w:t>Revize, aktualizace a případná úprava individuálních vzdělávacích plánů (IVP) a PLPP pro nový školní rok.</w:t>
      </w:r>
    </w:p>
    <w:p w:rsidR="00365CA5" w:rsidRPr="00365CA5" w:rsidRDefault="00365CA5" w:rsidP="00365CA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5CA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Nastavení harmonogramu speciálně pedagogických péčí, příprava pomůcek a výukových materiálů pro celý rok. </w:t>
      </w:r>
    </w:p>
    <w:p w:rsidR="00365CA5" w:rsidRPr="00365CA5" w:rsidRDefault="00365CA5" w:rsidP="00365CA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5CA5">
        <w:rPr>
          <w:rFonts w:ascii="Times New Roman" w:eastAsia="Times New Roman" w:hAnsi="Times New Roman" w:cs="Times New Roman"/>
          <w:sz w:val="24"/>
          <w:szCs w:val="24"/>
          <w:lang w:eastAsia="cs-CZ"/>
        </w:rPr>
        <w:t>Metodické setkání s asistenty pedagoga a třídními učiteli k nastavení pravidel spolupráce.</w:t>
      </w:r>
    </w:p>
    <w:p w:rsidR="00365CA5" w:rsidRPr="00365CA5" w:rsidRDefault="00365CA5" w:rsidP="00365CA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365CA5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Říjen – Diagnostika a první hodnocení </w:t>
      </w:r>
    </w:p>
    <w:p w:rsidR="00365CA5" w:rsidRPr="00365CA5" w:rsidRDefault="00365CA5" w:rsidP="00365CA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5CA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Provedení počátečních diagnostických testů (např. vnímání, </w:t>
      </w:r>
      <w:proofErr w:type="spellStart"/>
      <w:r w:rsidRPr="00365CA5">
        <w:rPr>
          <w:rFonts w:ascii="Times New Roman" w:eastAsia="Times New Roman" w:hAnsi="Times New Roman" w:cs="Times New Roman"/>
          <w:sz w:val="24"/>
          <w:szCs w:val="24"/>
          <w:lang w:eastAsia="cs-CZ"/>
        </w:rPr>
        <w:t>grafomotorika</w:t>
      </w:r>
      <w:proofErr w:type="spellEnd"/>
      <w:r w:rsidRPr="00365CA5">
        <w:rPr>
          <w:rFonts w:ascii="Times New Roman" w:eastAsia="Times New Roman" w:hAnsi="Times New Roman" w:cs="Times New Roman"/>
          <w:sz w:val="24"/>
          <w:szCs w:val="24"/>
          <w:lang w:eastAsia="cs-CZ"/>
        </w:rPr>
        <w:t>, čtenářské dovednosti) a zhodnocení aktuální úrovně žáků.</w:t>
      </w:r>
    </w:p>
    <w:p w:rsidR="00365CA5" w:rsidRPr="00365CA5" w:rsidRDefault="00365CA5" w:rsidP="00365CA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5CA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Setkání s rodiči nově zařazených žáků – vysvětlení metod, cílů speciální pedagogiky a nastavení domácí přípravy. </w:t>
      </w:r>
    </w:p>
    <w:p w:rsidR="00365CA5" w:rsidRPr="00365CA5" w:rsidRDefault="00365CA5" w:rsidP="00365CA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5CA5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Seminář či interní workshop pro pedagogy se zaměřením na praktické podpůrná opatření a práci se žáky se SVP. </w:t>
      </w:r>
    </w:p>
    <w:p w:rsidR="00365CA5" w:rsidRPr="00365CA5" w:rsidRDefault="00365CA5" w:rsidP="00365CA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365CA5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Listopad – Rozvoj dovedností a návyků</w:t>
      </w:r>
    </w:p>
    <w:p w:rsidR="00365CA5" w:rsidRPr="00365CA5" w:rsidRDefault="00365CA5" w:rsidP="00365CA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5CA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Individuální i skupinová práce s žáky podle předem stanovených plánů. </w:t>
      </w:r>
    </w:p>
    <w:p w:rsidR="00365CA5" w:rsidRPr="00365CA5" w:rsidRDefault="00365CA5" w:rsidP="00365CA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5CA5">
        <w:rPr>
          <w:rFonts w:ascii="Times New Roman" w:eastAsia="Times New Roman" w:hAnsi="Times New Roman" w:cs="Times New Roman"/>
          <w:sz w:val="24"/>
          <w:szCs w:val="24"/>
          <w:lang w:eastAsia="cs-CZ"/>
        </w:rPr>
        <w:t>Zavádění speciálních aktivit a digitálních/interaktivních pomůcek cílených na rozvoj vybraných dovedností.</w:t>
      </w:r>
    </w:p>
    <w:p w:rsidR="00365CA5" w:rsidRPr="00365CA5" w:rsidRDefault="00365CA5" w:rsidP="00365CA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5CA5">
        <w:rPr>
          <w:rFonts w:ascii="Times New Roman" w:eastAsia="Times New Roman" w:hAnsi="Times New Roman" w:cs="Times New Roman"/>
          <w:sz w:val="24"/>
          <w:szCs w:val="24"/>
          <w:lang w:eastAsia="cs-CZ"/>
        </w:rPr>
        <w:t>Pravidelné konzultace s rodiči o průběhu a dosavadních výsledcích podpory.</w:t>
      </w:r>
    </w:p>
    <w:p w:rsidR="00365CA5" w:rsidRPr="00365CA5" w:rsidRDefault="00365CA5" w:rsidP="00365CA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5CA5">
        <w:rPr>
          <w:rFonts w:ascii="Times New Roman" w:eastAsia="Times New Roman" w:hAnsi="Times New Roman" w:cs="Times New Roman"/>
          <w:sz w:val="24"/>
          <w:szCs w:val="24"/>
          <w:lang w:eastAsia="cs-CZ"/>
        </w:rPr>
        <w:t>Účast na odborných školeních či seminářích (DVPP) pro rozšíření odbornosti a sdílení dobré praxe.</w:t>
      </w:r>
    </w:p>
    <w:p w:rsidR="00365CA5" w:rsidRPr="00365CA5" w:rsidRDefault="00365CA5" w:rsidP="00365CA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365CA5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Prosinec – Pololetní reflexe</w:t>
      </w:r>
    </w:p>
    <w:p w:rsidR="00365CA5" w:rsidRPr="00365CA5" w:rsidRDefault="00365CA5" w:rsidP="00365CA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5CA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První větší vyhodnocení pokroku jednotlivých žáků a účinnosti nastavených podpůrných opatření. </w:t>
      </w:r>
    </w:p>
    <w:p w:rsidR="00365CA5" w:rsidRPr="00365CA5" w:rsidRDefault="00365CA5" w:rsidP="00365CA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5CA5">
        <w:rPr>
          <w:rFonts w:ascii="Times New Roman" w:eastAsia="Times New Roman" w:hAnsi="Times New Roman" w:cs="Times New Roman"/>
          <w:sz w:val="24"/>
          <w:szCs w:val="24"/>
          <w:lang w:eastAsia="cs-CZ"/>
        </w:rPr>
        <w:t>Úpravy a aktualizace IVP a PLPP dle dosažených výsledků.</w:t>
      </w:r>
    </w:p>
    <w:p w:rsidR="00365CA5" w:rsidRPr="00365CA5" w:rsidRDefault="00365CA5" w:rsidP="00365CA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5CA5">
        <w:rPr>
          <w:rFonts w:ascii="Times New Roman" w:eastAsia="Times New Roman" w:hAnsi="Times New Roman" w:cs="Times New Roman"/>
          <w:sz w:val="24"/>
          <w:szCs w:val="24"/>
          <w:lang w:eastAsia="cs-CZ"/>
        </w:rPr>
        <w:t>Příprava podkladů a doporučení pro nadcházející tripartitní nebo třídní schůzky.</w:t>
      </w:r>
    </w:p>
    <w:p w:rsidR="00365CA5" w:rsidRPr="00365CA5" w:rsidRDefault="00365CA5" w:rsidP="00365CA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365CA5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Leden – Pololetní hodnocení</w:t>
      </w:r>
    </w:p>
    <w:p w:rsidR="00365CA5" w:rsidRPr="00365CA5" w:rsidRDefault="00365CA5" w:rsidP="00365CA5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5CA5">
        <w:rPr>
          <w:rFonts w:ascii="Times New Roman" w:eastAsia="Times New Roman" w:hAnsi="Times New Roman" w:cs="Times New Roman"/>
          <w:sz w:val="24"/>
          <w:szCs w:val="24"/>
          <w:lang w:eastAsia="cs-CZ"/>
        </w:rPr>
        <w:t>Prezentace dosavadních výsledků v rámci ŠPP a diskuze s učiteli o dalším směru podpory.</w:t>
      </w:r>
    </w:p>
    <w:p w:rsidR="00365CA5" w:rsidRPr="00365CA5" w:rsidRDefault="00365CA5" w:rsidP="00365CA5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5CA5">
        <w:rPr>
          <w:rFonts w:ascii="Times New Roman" w:eastAsia="Times New Roman" w:hAnsi="Times New Roman" w:cs="Times New Roman"/>
          <w:sz w:val="24"/>
          <w:szCs w:val="24"/>
          <w:lang w:eastAsia="cs-CZ"/>
        </w:rPr>
        <w:t>Vyhodnocení naplňování cílů za 1. pololetí a nastavení nových strategií na druhé pololetí.</w:t>
      </w:r>
    </w:p>
    <w:p w:rsidR="00365CA5" w:rsidRPr="00365CA5" w:rsidRDefault="00365CA5" w:rsidP="00365CA5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5CA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Spolupráce při řešení případného prospěchového selhávání či vysoké absence žáků. </w:t>
      </w:r>
    </w:p>
    <w:p w:rsidR="00365CA5" w:rsidRPr="00365CA5" w:rsidRDefault="00365CA5" w:rsidP="00365CA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365CA5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Únor – Práce na konkrétních potřebách </w:t>
      </w:r>
    </w:p>
    <w:p w:rsidR="00365CA5" w:rsidRPr="00365CA5" w:rsidRDefault="00365CA5" w:rsidP="00365CA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5CA5">
        <w:rPr>
          <w:rFonts w:ascii="Times New Roman" w:eastAsia="Times New Roman" w:hAnsi="Times New Roman" w:cs="Times New Roman"/>
          <w:sz w:val="24"/>
          <w:szCs w:val="24"/>
          <w:lang w:eastAsia="cs-CZ"/>
        </w:rPr>
        <w:t>Intenzivní individuální podpora v oblastech, kde žáci stagnují (reedukace SPU, rozvoj exekutivních funkcí).</w:t>
      </w:r>
    </w:p>
    <w:p w:rsidR="00365CA5" w:rsidRPr="00365CA5" w:rsidRDefault="00365CA5" w:rsidP="00365CA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5CA5">
        <w:rPr>
          <w:rFonts w:ascii="Times New Roman" w:eastAsia="Times New Roman" w:hAnsi="Times New Roman" w:cs="Times New Roman"/>
          <w:sz w:val="24"/>
          <w:szCs w:val="24"/>
          <w:lang w:eastAsia="cs-CZ"/>
        </w:rPr>
        <w:t>Spolupráce s dalšími odborníky (logoped, školní psycholog, odborný lékař).</w:t>
      </w:r>
    </w:p>
    <w:p w:rsidR="00365CA5" w:rsidRPr="00365CA5" w:rsidRDefault="00365CA5" w:rsidP="00365CA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5CA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Aktivní zapojení rodičů prostřednictvím konzultací, ukázkových hodin nebo krátkých návodů pro práci doma. </w:t>
      </w:r>
    </w:p>
    <w:p w:rsidR="00365CA5" w:rsidRPr="00365CA5" w:rsidRDefault="00365CA5" w:rsidP="00365CA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365CA5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B</w:t>
      </w:r>
      <w:r w:rsidR="002620C2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řezen – Rozvoj sociálních a emoč</w:t>
      </w:r>
      <w:r w:rsidRPr="00365CA5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ních kompetencí </w:t>
      </w:r>
    </w:p>
    <w:p w:rsidR="00365CA5" w:rsidRPr="00365CA5" w:rsidRDefault="00365CA5" w:rsidP="00365CA5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5CA5">
        <w:rPr>
          <w:rFonts w:ascii="Times New Roman" w:eastAsia="Times New Roman" w:hAnsi="Times New Roman" w:cs="Times New Roman"/>
          <w:sz w:val="24"/>
          <w:szCs w:val="24"/>
          <w:lang w:eastAsia="cs-CZ"/>
        </w:rPr>
        <w:t>Podpora sociálních a emočních dovedností (zvládání stresu, seberegulace, práce s emocemi).</w:t>
      </w:r>
    </w:p>
    <w:p w:rsidR="00365CA5" w:rsidRPr="00365CA5" w:rsidRDefault="00365CA5" w:rsidP="00365CA5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5CA5">
        <w:rPr>
          <w:rFonts w:ascii="Times New Roman" w:eastAsia="Times New Roman" w:hAnsi="Times New Roman" w:cs="Times New Roman"/>
          <w:sz w:val="24"/>
          <w:szCs w:val="24"/>
          <w:lang w:eastAsia="cs-CZ"/>
        </w:rPr>
        <w:t>Organizace nebo součinnost při preventivních a vzdělávacích aktivitách zaměřených na klima ve třídě.</w:t>
      </w:r>
    </w:p>
    <w:p w:rsidR="00365CA5" w:rsidRPr="00365CA5" w:rsidRDefault="00365CA5" w:rsidP="00365CA5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5CA5">
        <w:rPr>
          <w:rFonts w:ascii="Times New Roman" w:eastAsia="Times New Roman" w:hAnsi="Times New Roman" w:cs="Times New Roman"/>
          <w:sz w:val="24"/>
          <w:szCs w:val="24"/>
          <w:lang w:eastAsia="cs-CZ"/>
        </w:rPr>
        <w:t>Průběžná revize IVP a konzultace se školskými poradenskými zařízeními (PPP/SPC).</w:t>
      </w:r>
    </w:p>
    <w:p w:rsidR="00365CA5" w:rsidRPr="00365CA5" w:rsidRDefault="00365CA5" w:rsidP="00365CA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365CA5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Duben – Příprava na přechody a přijímací řízení </w:t>
      </w:r>
    </w:p>
    <w:p w:rsidR="00365CA5" w:rsidRPr="00365CA5" w:rsidRDefault="00365CA5" w:rsidP="00365CA5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5CA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Postupná příprava žáků na přechod do vyššího ročníku, na 2. stupeň nebo na střední školy (úprava podmínek u přijímacích zkoušek). </w:t>
      </w:r>
    </w:p>
    <w:p w:rsidR="00365CA5" w:rsidRPr="00365CA5" w:rsidRDefault="00365CA5" w:rsidP="00365CA5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5CA5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Součinnost při zápisech do 1. tříd – depistáž školní zralosti a doporučení pro rodiče.</w:t>
      </w:r>
    </w:p>
    <w:p w:rsidR="00365CA5" w:rsidRPr="00365CA5" w:rsidRDefault="00365CA5" w:rsidP="00365CA5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5CA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Reflexe vlastní práce a sebehodnocení speciálně pedagogické činnosti. </w:t>
      </w:r>
    </w:p>
    <w:p w:rsidR="00365CA5" w:rsidRPr="00365CA5" w:rsidRDefault="00365CA5" w:rsidP="00365CA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365CA5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Květen – Závěrečné hodnocení </w:t>
      </w:r>
    </w:p>
    <w:p w:rsidR="00365CA5" w:rsidRPr="00365CA5" w:rsidRDefault="00365CA5" w:rsidP="00365CA5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5CA5">
        <w:rPr>
          <w:rFonts w:ascii="Times New Roman" w:eastAsia="Times New Roman" w:hAnsi="Times New Roman" w:cs="Times New Roman"/>
          <w:sz w:val="24"/>
          <w:szCs w:val="24"/>
          <w:lang w:eastAsia="cs-CZ"/>
        </w:rPr>
        <w:t>Shrnutí výsledků celoroční práce a dokončení závěrečných zpráv o pokroku žáků pro ŠPZ i vedení školy.</w:t>
      </w:r>
    </w:p>
    <w:p w:rsidR="00365CA5" w:rsidRPr="00365CA5" w:rsidRDefault="00365CA5" w:rsidP="00365CA5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5CA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Finální konzultace s rodiči a učiteli o plánech na léto a přípravě na další školní rok. </w:t>
      </w:r>
    </w:p>
    <w:p w:rsidR="00365CA5" w:rsidRPr="00365CA5" w:rsidRDefault="00365CA5" w:rsidP="00365CA5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5CA5">
        <w:rPr>
          <w:rFonts w:ascii="Times New Roman" w:eastAsia="Times New Roman" w:hAnsi="Times New Roman" w:cs="Times New Roman"/>
          <w:sz w:val="24"/>
          <w:szCs w:val="24"/>
          <w:lang w:eastAsia="cs-CZ"/>
        </w:rPr>
        <w:t>Návrhy na úpravu a zlepšení podpůrných opatření a pomůckového vybavení do budoucna.</w:t>
      </w:r>
    </w:p>
    <w:p w:rsidR="00365CA5" w:rsidRPr="00365CA5" w:rsidRDefault="00365CA5" w:rsidP="00365CA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365CA5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Červen – Plánování a uzavření roku</w:t>
      </w:r>
    </w:p>
    <w:p w:rsidR="00365CA5" w:rsidRPr="00365CA5" w:rsidRDefault="00365CA5" w:rsidP="00365CA5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5CA5">
        <w:rPr>
          <w:rFonts w:ascii="Times New Roman" w:eastAsia="Times New Roman" w:hAnsi="Times New Roman" w:cs="Times New Roman"/>
          <w:sz w:val="24"/>
          <w:szCs w:val="24"/>
          <w:lang w:eastAsia="cs-CZ"/>
        </w:rPr>
        <w:t>Uzavření dokumentace žáků se SVP, vyhodnocení plnění IVP a PLPP.</w:t>
      </w:r>
    </w:p>
    <w:p w:rsidR="00365CA5" w:rsidRPr="00365CA5" w:rsidRDefault="00365CA5" w:rsidP="00365CA5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5CA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Celkové vyhodnocení činnosti ŠPP a vytvoření koncepčních návrhů pro příští školní rok. </w:t>
      </w:r>
    </w:p>
    <w:p w:rsidR="00365CA5" w:rsidRPr="00365CA5" w:rsidRDefault="00365CA5" w:rsidP="00365CA5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5CA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Metodická příprava na hladký přechod žáků do nových tříd či k novým vyučujícím. </w:t>
      </w:r>
    </w:p>
    <w:p w:rsidR="00B857B1" w:rsidRPr="000D2EA5" w:rsidRDefault="00B857B1" w:rsidP="00365C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0" w:name="_GoBack"/>
      <w:bookmarkEnd w:id="0"/>
    </w:p>
    <w:sectPr w:rsidR="00B857B1" w:rsidRPr="000D2E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B382F"/>
    <w:multiLevelType w:val="multilevel"/>
    <w:tmpl w:val="31D2B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3D1453"/>
    <w:multiLevelType w:val="multilevel"/>
    <w:tmpl w:val="BAC8F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5857CC"/>
    <w:multiLevelType w:val="multilevel"/>
    <w:tmpl w:val="DED04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347304"/>
    <w:multiLevelType w:val="multilevel"/>
    <w:tmpl w:val="6742B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A916D7"/>
    <w:multiLevelType w:val="multilevel"/>
    <w:tmpl w:val="B4525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27436A"/>
    <w:multiLevelType w:val="multilevel"/>
    <w:tmpl w:val="0AE07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8B75FA"/>
    <w:multiLevelType w:val="multilevel"/>
    <w:tmpl w:val="733EA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0A2B0F"/>
    <w:multiLevelType w:val="multilevel"/>
    <w:tmpl w:val="22322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414ED3"/>
    <w:multiLevelType w:val="multilevel"/>
    <w:tmpl w:val="58F8B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212697"/>
    <w:multiLevelType w:val="multilevel"/>
    <w:tmpl w:val="7100A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9E4CB6"/>
    <w:multiLevelType w:val="multilevel"/>
    <w:tmpl w:val="3F806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C46C86"/>
    <w:multiLevelType w:val="multilevel"/>
    <w:tmpl w:val="60DEB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866B7C"/>
    <w:multiLevelType w:val="multilevel"/>
    <w:tmpl w:val="8E5E2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2A7C7C"/>
    <w:multiLevelType w:val="multilevel"/>
    <w:tmpl w:val="018CA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B47D78"/>
    <w:multiLevelType w:val="multilevel"/>
    <w:tmpl w:val="920AF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CC42AE"/>
    <w:multiLevelType w:val="multilevel"/>
    <w:tmpl w:val="8976E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966B02"/>
    <w:multiLevelType w:val="multilevel"/>
    <w:tmpl w:val="03287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BA2AAC"/>
    <w:multiLevelType w:val="multilevel"/>
    <w:tmpl w:val="95BCD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F9D6128"/>
    <w:multiLevelType w:val="multilevel"/>
    <w:tmpl w:val="EC4A8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F12848"/>
    <w:multiLevelType w:val="multilevel"/>
    <w:tmpl w:val="26D87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4726A1"/>
    <w:multiLevelType w:val="multilevel"/>
    <w:tmpl w:val="64F6C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5E10648"/>
    <w:multiLevelType w:val="multilevel"/>
    <w:tmpl w:val="63145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8DD1AF5"/>
    <w:multiLevelType w:val="multilevel"/>
    <w:tmpl w:val="A306B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AC240B"/>
    <w:multiLevelType w:val="multilevel"/>
    <w:tmpl w:val="E1341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E8506B7"/>
    <w:multiLevelType w:val="multilevel"/>
    <w:tmpl w:val="B9DCD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9"/>
  </w:num>
  <w:num w:numId="6">
    <w:abstractNumId w:val="21"/>
  </w:num>
  <w:num w:numId="7">
    <w:abstractNumId w:val="20"/>
  </w:num>
  <w:num w:numId="8">
    <w:abstractNumId w:val="23"/>
  </w:num>
  <w:num w:numId="9">
    <w:abstractNumId w:val="15"/>
  </w:num>
  <w:num w:numId="10">
    <w:abstractNumId w:val="6"/>
  </w:num>
  <w:num w:numId="11">
    <w:abstractNumId w:val="11"/>
  </w:num>
  <w:num w:numId="12">
    <w:abstractNumId w:val="19"/>
  </w:num>
  <w:num w:numId="13">
    <w:abstractNumId w:val="12"/>
  </w:num>
  <w:num w:numId="14">
    <w:abstractNumId w:val="14"/>
  </w:num>
  <w:num w:numId="15">
    <w:abstractNumId w:val="10"/>
  </w:num>
  <w:num w:numId="16">
    <w:abstractNumId w:val="4"/>
  </w:num>
  <w:num w:numId="17">
    <w:abstractNumId w:val="18"/>
  </w:num>
  <w:num w:numId="18">
    <w:abstractNumId w:val="22"/>
  </w:num>
  <w:num w:numId="19">
    <w:abstractNumId w:val="24"/>
  </w:num>
  <w:num w:numId="20">
    <w:abstractNumId w:val="16"/>
  </w:num>
  <w:num w:numId="21">
    <w:abstractNumId w:val="7"/>
  </w:num>
  <w:num w:numId="22">
    <w:abstractNumId w:val="17"/>
  </w:num>
  <w:num w:numId="23">
    <w:abstractNumId w:val="8"/>
  </w:num>
  <w:num w:numId="24">
    <w:abstractNumId w:val="13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F85"/>
    <w:rsid w:val="000D2EA5"/>
    <w:rsid w:val="002620C2"/>
    <w:rsid w:val="00365CA5"/>
    <w:rsid w:val="004B644C"/>
    <w:rsid w:val="0072316A"/>
    <w:rsid w:val="00B857B1"/>
    <w:rsid w:val="00BE6FDB"/>
    <w:rsid w:val="00CC1F85"/>
    <w:rsid w:val="00F33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9EC6F1-4270-4261-8348-B2F78D6DD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23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703</Words>
  <Characters>4154</Characters>
  <Application>Microsoft Office Word</Application>
  <DocSecurity>0</DocSecurity>
  <Lines>34</Lines>
  <Paragraphs>9</Paragraphs>
  <ScaleCrop>false</ScaleCrop>
  <Company/>
  <LinksUpToDate>false</LinksUpToDate>
  <CharactersWithSpaces>4848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Tůmová Gabriela</dc:creator>
  <cp:keywords/>
  <dc:description/>
  <cp:lastModifiedBy>Tůmová Gabriela</cp:lastModifiedBy>
  <cp:revision>6</cp:revision>
  <dcterms:created xsi:type="dcterms:W3CDTF">2025-09-03T11:28:00Z</dcterms:created>
  <dcterms:modified xsi:type="dcterms:W3CDTF">2026-08-28T07:29:00Z</dcterms:modified>
</cp:coreProperties>
</file>